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41" w:rsidRDefault="0074434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562"/>
        <w:gridCol w:w="1134"/>
        <w:gridCol w:w="2835"/>
        <w:gridCol w:w="3119"/>
        <w:gridCol w:w="3685"/>
        <w:gridCol w:w="4253"/>
      </w:tblGrid>
      <w:tr w:rsidR="00816D72" w:rsidRPr="008E0C03" w:rsidTr="00067780">
        <w:trPr>
          <w:trHeight w:val="420"/>
        </w:trPr>
        <w:tc>
          <w:tcPr>
            <w:tcW w:w="15588" w:type="dxa"/>
            <w:gridSpan w:val="6"/>
            <w:noWrap/>
          </w:tcPr>
          <w:p w:rsidR="00816D72" w:rsidRPr="008E0C03" w:rsidRDefault="0070755E" w:rsidP="007075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 w:rsidRPr="007443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 2 ข้อมูลผลงานทางวิชาการและงานวิจัยที่ตีพิมพ์เผยแพร่ที่มีชื่ออาจารย์ร่วมกับนักศึกษา ป.เอก</w:t>
            </w:r>
          </w:p>
        </w:tc>
      </w:tr>
      <w:tr w:rsidR="0070755E" w:rsidRPr="008E0C03" w:rsidTr="0049403F">
        <w:trPr>
          <w:trHeight w:val="420"/>
        </w:trPr>
        <w:tc>
          <w:tcPr>
            <w:tcW w:w="15588" w:type="dxa"/>
            <w:gridSpan w:val="6"/>
            <w:shd w:val="clear" w:color="auto" w:fill="BFBFBF" w:themeFill="background1" w:themeFillShade="BF"/>
            <w:noWrap/>
          </w:tcPr>
          <w:p w:rsidR="0070755E" w:rsidRPr="003951FA" w:rsidRDefault="0070755E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</w:pPr>
            <w:r w:rsidRPr="003951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หลักสูตรการบริหารการศึกษา</w:t>
            </w:r>
          </w:p>
        </w:tc>
      </w:tr>
      <w:tr w:rsidR="00816D72" w:rsidRPr="003D29E2" w:rsidTr="00067780">
        <w:trPr>
          <w:trHeight w:val="420"/>
        </w:trPr>
        <w:tc>
          <w:tcPr>
            <w:tcW w:w="562" w:type="dxa"/>
            <w:noWrap/>
            <w:vAlign w:val="center"/>
          </w:tcPr>
          <w:p w:rsidR="00816D72" w:rsidRPr="00F465C4" w:rsidRDefault="00816D72" w:rsidP="00816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ที่</w:t>
            </w:r>
          </w:p>
        </w:tc>
        <w:tc>
          <w:tcPr>
            <w:tcW w:w="1134" w:type="dxa"/>
            <w:noWrap/>
            <w:vAlign w:val="center"/>
          </w:tcPr>
          <w:p w:rsidR="00816D72" w:rsidRPr="00F465C4" w:rsidRDefault="00816D72" w:rsidP="00816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ค่าน้ำหนัก</w:t>
            </w:r>
          </w:p>
        </w:tc>
        <w:tc>
          <w:tcPr>
            <w:tcW w:w="2835" w:type="dxa"/>
            <w:noWrap/>
            <w:vAlign w:val="center"/>
          </w:tcPr>
          <w:p w:rsidR="00816D72" w:rsidRPr="00F465C4" w:rsidRDefault="00816D72" w:rsidP="00816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ชื่อนักศึกษา/ผู้สำเร็จการศึกษา</w:t>
            </w:r>
          </w:p>
        </w:tc>
        <w:tc>
          <w:tcPr>
            <w:tcW w:w="3119" w:type="dxa"/>
            <w:noWrap/>
            <w:vAlign w:val="center"/>
          </w:tcPr>
          <w:p w:rsidR="00816D72" w:rsidRPr="00F465C4" w:rsidRDefault="00816D72" w:rsidP="00816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อาจารย์ที่ปรึกษา</w:t>
            </w:r>
          </w:p>
        </w:tc>
        <w:tc>
          <w:tcPr>
            <w:tcW w:w="3685" w:type="dxa"/>
            <w:noWrap/>
            <w:vAlign w:val="center"/>
          </w:tcPr>
          <w:p w:rsidR="00816D72" w:rsidRPr="00F465C4" w:rsidRDefault="00816D72" w:rsidP="00816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ชื่อผลงาน</w:t>
            </w:r>
          </w:p>
        </w:tc>
        <w:tc>
          <w:tcPr>
            <w:tcW w:w="4253" w:type="dxa"/>
            <w:noWrap/>
            <w:vAlign w:val="center"/>
          </w:tcPr>
          <w:p w:rsidR="00816D72" w:rsidRPr="00F465C4" w:rsidRDefault="00816D72" w:rsidP="00816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แหล่งเผยแพร่</w:t>
            </w: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  <w:t xml:space="preserve"> (</w:t>
            </w: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ชื่อวารสาร/การประชุมวิชาการ ว/ด/ป ที่ตีพิมพ์)</w:t>
            </w:r>
          </w:p>
        </w:tc>
      </w:tr>
      <w:tr w:rsidR="00816D72" w:rsidRPr="00F82B09" w:rsidTr="00067780">
        <w:trPr>
          <w:trHeight w:val="420"/>
        </w:trPr>
        <w:tc>
          <w:tcPr>
            <w:tcW w:w="562" w:type="dxa"/>
            <w:noWrap/>
          </w:tcPr>
          <w:p w:rsidR="00816D72" w:rsidRDefault="00816D72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  <w:t>1</w:t>
            </w:r>
          </w:p>
        </w:tc>
        <w:tc>
          <w:tcPr>
            <w:tcW w:w="1134" w:type="dxa"/>
            <w:noWrap/>
          </w:tcPr>
          <w:p w:rsidR="00816D72" w:rsidRDefault="00816D72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0.2</w:t>
            </w:r>
          </w:p>
        </w:tc>
        <w:tc>
          <w:tcPr>
            <w:tcW w:w="2835" w:type="dxa"/>
            <w:noWrap/>
          </w:tcPr>
          <w:p w:rsidR="00816D72" w:rsidRPr="00756594" w:rsidRDefault="00816D72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ธัญญาศิริ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บุญทา</w:t>
            </w:r>
          </w:p>
        </w:tc>
        <w:tc>
          <w:tcPr>
            <w:tcW w:w="3119" w:type="dxa"/>
            <w:noWrap/>
          </w:tcPr>
          <w:p w:rsidR="00816D72" w:rsidRDefault="00816D72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ช่อเพชร เบ้าเงิน</w:t>
            </w:r>
          </w:p>
          <w:p w:rsidR="00816D72" w:rsidRPr="00756594" w:rsidRDefault="00816D72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กันต์ฤทัย คลังพหล</w:t>
            </w:r>
          </w:p>
        </w:tc>
        <w:tc>
          <w:tcPr>
            <w:tcW w:w="3685" w:type="dxa"/>
            <w:noWrap/>
          </w:tcPr>
          <w:p w:rsidR="00816D72" w:rsidRPr="00756594" w:rsidRDefault="00816D72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ความสัมพันธ์ระหว่างทักษะการบริหารงานกับแรงจูงใจในการปฏิบัติงานของครู สังกัดสำนักงานเขตพื้นที่การศึกษา พระนครศรีอยุธยา</w:t>
            </w:r>
          </w:p>
        </w:tc>
        <w:tc>
          <w:tcPr>
            <w:tcW w:w="4253" w:type="dxa"/>
            <w:noWrap/>
          </w:tcPr>
          <w:p w:rsidR="00816D72" w:rsidRPr="00F82B09" w:rsidRDefault="00816D72" w:rsidP="00B834E3">
            <w:pPr>
              <w:pStyle w:val="a8"/>
              <w:rPr>
                <w:rFonts w:ascii="TH SarabunPSK" w:hAnsi="TH SarabunPSK" w:cs="TH SarabunPSK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/>
                <w:cs/>
              </w:rPr>
              <w:t>การประชุมวิชาการและการนำเสนอผลงานวิจัยระดับชาติ ครั้งที่ 9 ณ อาคารคณะ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/>
                <w:cs/>
              </w:rPr>
              <w:t>ทันต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/>
                <w:cs/>
              </w:rPr>
              <w:t xml:space="preserve">แพทยศาสตร์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/>
                <w:cs/>
              </w:rPr>
              <w:t>มหาวิทยาลัยเวสเทิร์น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bdr w:val="none" w:sz="0" w:space="0" w:color="auto"/>
                <w:cs/>
              </w:rPr>
              <w:t xml:space="preserve"> วันที่ 1 กรกฎาคม 2560</w:t>
            </w:r>
          </w:p>
        </w:tc>
      </w:tr>
      <w:tr w:rsidR="00CC3533" w:rsidRPr="00F82B09" w:rsidTr="00067780">
        <w:trPr>
          <w:trHeight w:val="420"/>
        </w:trPr>
        <w:tc>
          <w:tcPr>
            <w:tcW w:w="562" w:type="dxa"/>
            <w:noWrap/>
          </w:tcPr>
          <w:p w:rsidR="00CC3533" w:rsidRDefault="00CC3533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</w:pPr>
          </w:p>
        </w:tc>
        <w:tc>
          <w:tcPr>
            <w:tcW w:w="1134" w:type="dxa"/>
            <w:noWrap/>
          </w:tcPr>
          <w:p w:rsidR="00CC3533" w:rsidRDefault="00CC3533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</w:p>
        </w:tc>
        <w:tc>
          <w:tcPr>
            <w:tcW w:w="2835" w:type="dxa"/>
            <w:noWrap/>
          </w:tcPr>
          <w:p w:rsidR="00CC3533" w:rsidRDefault="00CC3533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</w:p>
        </w:tc>
        <w:tc>
          <w:tcPr>
            <w:tcW w:w="3119" w:type="dxa"/>
            <w:noWrap/>
          </w:tcPr>
          <w:p w:rsidR="00CC3533" w:rsidRDefault="00CC3533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</w:p>
        </w:tc>
        <w:tc>
          <w:tcPr>
            <w:tcW w:w="3685" w:type="dxa"/>
            <w:noWrap/>
          </w:tcPr>
          <w:p w:rsidR="00CC3533" w:rsidRDefault="00CC3533" w:rsidP="00B83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</w:p>
        </w:tc>
        <w:tc>
          <w:tcPr>
            <w:tcW w:w="4253" w:type="dxa"/>
            <w:noWrap/>
          </w:tcPr>
          <w:p w:rsidR="00CC3533" w:rsidRDefault="00CC3533" w:rsidP="00B834E3">
            <w:pPr>
              <w:pStyle w:val="a8"/>
              <w:rPr>
                <w:rFonts w:ascii="TH SarabunPSK" w:hAnsi="TH SarabunPSK" w:cs="TH SarabunPSK"/>
                <w:sz w:val="32"/>
                <w:szCs w:val="32"/>
                <w:bdr w:val="none" w:sz="0" w:space="0" w:color="auto"/>
                <w:cs/>
              </w:rPr>
            </w:pPr>
          </w:p>
        </w:tc>
      </w:tr>
    </w:tbl>
    <w:p w:rsidR="00816D72" w:rsidRDefault="00816D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67780" w:rsidRDefault="000677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16D72" w:rsidRPr="00744341" w:rsidRDefault="00816D7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15588" w:type="dxa"/>
        <w:tblLook w:val="04A0" w:firstRow="1" w:lastRow="0" w:firstColumn="1" w:lastColumn="0" w:noHBand="0" w:noVBand="1"/>
      </w:tblPr>
      <w:tblGrid>
        <w:gridCol w:w="562"/>
        <w:gridCol w:w="1276"/>
        <w:gridCol w:w="2693"/>
        <w:gridCol w:w="2977"/>
        <w:gridCol w:w="3827"/>
        <w:gridCol w:w="4253"/>
      </w:tblGrid>
      <w:tr w:rsidR="00BE7863" w:rsidRPr="008E0C03" w:rsidTr="0049403F">
        <w:trPr>
          <w:trHeight w:val="420"/>
        </w:trPr>
        <w:tc>
          <w:tcPr>
            <w:tcW w:w="15588" w:type="dxa"/>
            <w:gridSpan w:val="6"/>
            <w:shd w:val="clear" w:color="auto" w:fill="BFBFBF" w:themeFill="background1" w:themeFillShade="BF"/>
            <w:noWrap/>
          </w:tcPr>
          <w:p w:rsidR="00BE7863" w:rsidRPr="008E0C03" w:rsidRDefault="00BE7863" w:rsidP="00BE78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 w:rsidRPr="003951F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รัฐ</w:t>
            </w:r>
            <w:proofErr w:type="spellStart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ประศาสน</w:t>
            </w:r>
            <w:proofErr w:type="spellEnd"/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ศาสตร์</w:t>
            </w:r>
          </w:p>
        </w:tc>
      </w:tr>
      <w:tr w:rsidR="00BE7863" w:rsidRPr="00F465C4" w:rsidTr="00744341">
        <w:trPr>
          <w:trHeight w:val="4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863" w:rsidRPr="00F465C4" w:rsidRDefault="00BE7863" w:rsidP="00B75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ที่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863" w:rsidRPr="00F465C4" w:rsidRDefault="00BE7863" w:rsidP="00B75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ค่าน้ำหนัก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863" w:rsidRPr="00F465C4" w:rsidRDefault="00BE7863" w:rsidP="00B75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ชื่อนักศึกษา/ผู้สำเร็จการศึกษา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863" w:rsidRPr="00F465C4" w:rsidRDefault="00BE7863" w:rsidP="00B75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อาจารย์ที่ปรึกษา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863" w:rsidRPr="00F465C4" w:rsidRDefault="00BE7863" w:rsidP="00B75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ชื่อผลงาน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E7863" w:rsidRPr="00F465C4" w:rsidRDefault="00BE7863" w:rsidP="00B756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แหล่งเผยแพร่</w:t>
            </w: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  <w:t xml:space="preserve"> (</w:t>
            </w:r>
            <w:r w:rsidRPr="00F465C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ชื่อวารสาร/การประชุมวิชาการ ว/ด/ป ที่ตีพิมพ์)</w:t>
            </w:r>
          </w:p>
        </w:tc>
      </w:tr>
      <w:tr w:rsidR="00CF6D1F" w:rsidRPr="00F465C4" w:rsidTr="00326550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noWrap/>
          </w:tcPr>
          <w:p w:rsidR="00CF6D1F" w:rsidRPr="00F465C4" w:rsidRDefault="00CF6D1F" w:rsidP="00744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Pr="008E0C03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  <w:t>0.8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Pr="005B3D2E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พ.อ.อ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.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ประพัฒน์พงษ์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พรพิมล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สุพจน์ ทรายแก้ว</w:t>
            </w:r>
          </w:p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สาธิต วงศ์อนันต์นนท์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การพัฒนาตัวชี้วัดการประเมินผลระบบการบริหารทรัพยากรบุคคลขององค์การปกครองส่วนท้องถิ่น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Pr="005B3D2E" w:rsidRDefault="00CF6D1F" w:rsidP="00494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20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วารสาร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  <w:t>มจร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สังคมปริทรรศน์ ปีที่ 6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ฉบับที่ 2 (ฉบับพิเศษ) ประจำเดือนเมษายน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  <w:t>–</w:t>
            </w:r>
            <w:r w:rsidR="004940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มิถุนายน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2560</w:t>
            </w:r>
          </w:p>
        </w:tc>
      </w:tr>
      <w:tr w:rsidR="00CF6D1F" w:rsidRPr="00F465C4" w:rsidTr="00326550">
        <w:trPr>
          <w:trHeight w:val="420"/>
        </w:trPr>
        <w:tc>
          <w:tcPr>
            <w:tcW w:w="562" w:type="dxa"/>
            <w:vMerge/>
            <w:tcBorders>
              <w:bottom w:val="single" w:sz="4" w:space="0" w:color="auto"/>
            </w:tcBorders>
            <w:noWrap/>
          </w:tcPr>
          <w:p w:rsidR="00CF6D1F" w:rsidRDefault="00CF6D1F" w:rsidP="00744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Pr="008E0C03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  <w:t>0.2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Pr="005B3D2E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พ.อ.อ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.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ประพัฒน์พงษ์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พรพิมล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สุพจน์ ทรายแก้ว</w:t>
            </w:r>
          </w:p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สาธิต วงศ์อนันต์นนท์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ปัญหาการบริหารงานบุคคลขององค์กรปกครองส่วนท้องถิ่น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Pr="00BE7863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การประชุมวิชาการระดับชาติ ครั้งที่ 4 ณ มหาวิทยาลัยมหาจุฬาลง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กรณ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ราชวิทยาลัย วิทยาเขตขอนแก่น วันที่ 31 มีนาคม 2560</w:t>
            </w:r>
          </w:p>
        </w:tc>
      </w:tr>
      <w:tr w:rsidR="00E972FB" w:rsidRPr="00F465C4" w:rsidTr="00744341">
        <w:trPr>
          <w:trHeight w:val="4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72FB" w:rsidRDefault="00E972FB" w:rsidP="00744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72FB" w:rsidRDefault="00E972FB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0.8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72FB" w:rsidRDefault="00E972FB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พันโทอุทัย สุวรรณวงศ์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72FB" w:rsidRDefault="0049403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บุ</w:t>
            </w:r>
            <w:r w:rsidR="00E972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ญทัน ดอก</w:t>
            </w:r>
            <w:proofErr w:type="spellStart"/>
            <w:r w:rsidR="00E972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ไธ</w:t>
            </w:r>
            <w:proofErr w:type="spellEnd"/>
            <w:r w:rsidR="00E972F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สง</w:t>
            </w:r>
          </w:p>
          <w:p w:rsidR="00E972FB" w:rsidRDefault="00E972FB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เกษมชาติ นเรศเสนีย์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72FB" w:rsidRDefault="00E972FB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ศึกษาปัจจัยที่มีผลต่อการกำหนดยุทธศาสตร์การพัฒนานักเรียนนายร้อยให้เป็นนักรบที่ชาญฉลาดโรงเรียนนายร้อยพระจุลจอมเกล้า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972FB" w:rsidRDefault="00E972FB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สักทอง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วารสารมนุษยศาสตร์และสัง</w:t>
            </w:r>
            <w:r w:rsidR="004940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มศาสตร์ ปีที่ 23 ฉบับที่ 2 พฤษภาคม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สิงหาคม 2560</w:t>
            </w:r>
          </w:p>
        </w:tc>
      </w:tr>
      <w:tr w:rsidR="00CF6D1F" w:rsidRPr="00F465C4" w:rsidTr="00DB21D7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noWrap/>
          </w:tcPr>
          <w:p w:rsidR="00CF6D1F" w:rsidRDefault="00CF6D1F" w:rsidP="00744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0.2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วิ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ภวานี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เผือกบัวขาว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ประสานโชค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ธุ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วะนุติ</w:t>
            </w:r>
          </w:p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ชนัด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เผ่าพันธ์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ดี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ปัจจัยที่ส่งผลต่อการกำหนดนโยบายส่งเสริมการค้าชายแดนไทย-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เมียน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มา จังหวัดประจวบคิรีขันธ์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การประชุมวิชาการระดับชาติราช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ภัฏ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เพชรบุรี วิจัยเพื่อแผ่นดินไทยที่ยั่งยืน ครั้งที่ 7 วันเสาร์ที่ 15 กรกฎาคม 2560 มหาวิทยาลัยราช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ภัฏ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เพชรบุรี</w:t>
            </w:r>
          </w:p>
        </w:tc>
      </w:tr>
      <w:tr w:rsidR="00CF6D1F" w:rsidRPr="00F465C4" w:rsidTr="00DB21D7">
        <w:trPr>
          <w:trHeight w:val="420"/>
        </w:trPr>
        <w:tc>
          <w:tcPr>
            <w:tcW w:w="562" w:type="dxa"/>
            <w:vMerge/>
            <w:tcBorders>
              <w:bottom w:val="single" w:sz="4" w:space="0" w:color="auto"/>
            </w:tcBorders>
            <w:noWrap/>
          </w:tcPr>
          <w:p w:rsidR="00CF6D1F" w:rsidRDefault="00CF6D1F" w:rsidP="00744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0.8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วิ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ภวานี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เผือกบัวขาว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ประสานโชค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ธุ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วะนุติ</w:t>
            </w:r>
          </w:p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ชนัด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เผ่าพันธ์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ดี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กำหนดนโยบายส่งเสริมการค้าชายแดนไทย-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เมียน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มา จังหวัดประจวบคิรีขันธ์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F6D1F" w:rsidRDefault="00CF6D1F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วารสารวิชาการ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  <w:t>Veridian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  <w:t xml:space="preserve"> E – Journal, </w:t>
            </w:r>
            <w:proofErr w:type="spellStart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  <w:t>Silpakorn</w:t>
            </w:r>
            <w:proofErr w:type="spellEnd"/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  <w:t xml:space="preserve"> University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ฉบับภาษาไทย สาขามนุ</w:t>
            </w:r>
            <w:r w:rsidR="004940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ษยศาสตร์ สังคมศาสตร์ และศิลปะ ปี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ที่ 10 ฉบับที่ 3 กันยายน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ธันวาคม 2560</w:t>
            </w:r>
          </w:p>
        </w:tc>
      </w:tr>
      <w:tr w:rsidR="00E972FB" w:rsidRPr="00F465C4" w:rsidTr="00744341">
        <w:trPr>
          <w:trHeight w:val="420"/>
        </w:trPr>
        <w:tc>
          <w:tcPr>
            <w:tcW w:w="562" w:type="dxa"/>
            <w:tcBorders>
              <w:top w:val="single" w:sz="4" w:space="0" w:color="auto"/>
            </w:tcBorders>
            <w:noWrap/>
          </w:tcPr>
          <w:p w:rsidR="00E972FB" w:rsidRDefault="00E972FB" w:rsidP="007443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/>
                <w: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E972FB" w:rsidRDefault="00E972FB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0.2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</w:tcPr>
          <w:p w:rsidR="00E972FB" w:rsidRDefault="00E972FB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พระ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กรศิริ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คต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ภูธร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</w:tcPr>
          <w:p w:rsidR="00E972FB" w:rsidRDefault="00E972FB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เกษมชาติ นเรศเสนีย์</w:t>
            </w:r>
          </w:p>
          <w:p w:rsidR="00E972FB" w:rsidRDefault="00E972FB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บุญเลิศ  ไพรินทร์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noWrap/>
          </w:tcPr>
          <w:p w:rsidR="00E972FB" w:rsidRDefault="00E972FB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ยุทธศาสตร์การเผยแผ่พุธธรรมของคณะสงฆ์ในเขตภาคเหนือตอนล่าง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noWrap/>
          </w:tcPr>
          <w:p w:rsidR="00E972FB" w:rsidRDefault="00E972FB" w:rsidP="00E97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bdr w:val="none" w:sz="0" w:space="0" w:color="auto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>การประชุมวิชาการระดับชาติและนานาชาติ มหาวิทยาลัยศรีปทุม ครั้งที่ 12 ประจำปี 2560 เรื่อง ผลงานวิจัยและนวัตกรรมสู่การพัฒนาอย่างยั่งยืน</w:t>
            </w:r>
            <w:r w:rsidR="007443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bdr w:val="none" w:sz="0" w:space="0" w:color="auto"/>
                <w:cs/>
              </w:rPr>
              <w:t xml:space="preserve"> วันที่ 14 ธันวาคม 2560</w:t>
            </w:r>
          </w:p>
        </w:tc>
      </w:tr>
    </w:tbl>
    <w:p w:rsidR="008808FE" w:rsidRDefault="008808FE">
      <w:pPr>
        <w:rPr>
          <w:rFonts w:cs="Angsana New"/>
        </w:rPr>
      </w:pPr>
    </w:p>
    <w:p w:rsidR="008808FE" w:rsidRDefault="008808FE">
      <w:pPr>
        <w:rPr>
          <w:rFonts w:cs="Angsana New"/>
        </w:rPr>
      </w:pPr>
    </w:p>
    <w:p w:rsidR="008808FE" w:rsidRDefault="008808FE">
      <w:pPr>
        <w:rPr>
          <w:rFonts w:cs="Angsana New"/>
        </w:rPr>
      </w:pPr>
    </w:p>
    <w:p w:rsidR="008808FE" w:rsidRDefault="008808FE">
      <w:pPr>
        <w:rPr>
          <w:rFonts w:cs="Angsana New"/>
        </w:rPr>
      </w:pPr>
    </w:p>
    <w:tbl>
      <w:tblPr>
        <w:tblStyle w:val="a5"/>
        <w:tblW w:w="1558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588"/>
      </w:tblGrid>
      <w:tr w:rsidR="008808FE" w:rsidTr="0049403F">
        <w:trPr>
          <w:trHeight w:val="410"/>
        </w:trPr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808FE" w:rsidRDefault="008808F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หลักสูตรบริหารธุรกิจ</w:t>
            </w:r>
          </w:p>
        </w:tc>
      </w:tr>
    </w:tbl>
    <w:tbl>
      <w:tblPr>
        <w:tblStyle w:val="1"/>
        <w:tblW w:w="15588" w:type="dxa"/>
        <w:tblLook w:val="04A0" w:firstRow="1" w:lastRow="0" w:firstColumn="1" w:lastColumn="0" w:noHBand="0" w:noVBand="1"/>
      </w:tblPr>
      <w:tblGrid>
        <w:gridCol w:w="518"/>
        <w:gridCol w:w="1320"/>
        <w:gridCol w:w="2693"/>
        <w:gridCol w:w="2977"/>
        <w:gridCol w:w="3827"/>
        <w:gridCol w:w="4253"/>
      </w:tblGrid>
      <w:tr w:rsidR="008808FE" w:rsidTr="00744341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ชื่อนักศึกษา/ผู้สำเร็จการศึกษา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08FE" w:rsidRDefault="008808FE" w:rsidP="00B756A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แหล่งเผยแพร่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ชื่อวารสาร/การประชุมวิชาการ ว/ด/ป ที่ตีพิมพ์)</w:t>
            </w:r>
          </w:p>
        </w:tc>
      </w:tr>
      <w:tr w:rsidR="008808FE" w:rsidTr="00744341">
        <w:trPr>
          <w:trHeight w:val="42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74434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74434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3B70B5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นุชนาถ มี</w:t>
            </w:r>
            <w:r w:rsidR="007443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</w:t>
            </w:r>
            <w:proofErr w:type="spellStart"/>
            <w:r w:rsidR="007443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พืชน์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7443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ภัทรพล  ชุ่มมี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7443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การศึกษาองค์ประกอบในการปฏิบัติงานของผู้สอบบัญชี กลุ่มบริษัทสอบบัญชี ในประเทศไทย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08FE" w:rsidRDefault="00744341" w:rsidP="00F82B0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การประชุมวิชาการระดับชาติ ครั้งที่ 2 ประจำปี 2560 วันที่ 23 มิถุนายน 2560 วิทยาลัยนวัตกรรมการจัดการ มหาวิทยาลัยราช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ภัฏว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ไลยอลงกรณ์ ในพระบรมราชูปถัมภ์</w:t>
            </w:r>
          </w:p>
        </w:tc>
      </w:tr>
      <w:tr w:rsidR="00744341" w:rsidTr="0074434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41" w:rsidRDefault="00744341" w:rsidP="007443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341" w:rsidRDefault="00744341" w:rsidP="0074434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341" w:rsidRDefault="003B70B5" w:rsidP="007443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นุชนาถ มี</w:t>
            </w:r>
            <w:r w:rsidR="007443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สม</w:t>
            </w:r>
            <w:proofErr w:type="spellStart"/>
            <w:r w:rsidR="0074434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พืชน์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341" w:rsidRDefault="00744341" w:rsidP="007443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ภัทรพล  ชุ่มมี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341" w:rsidRDefault="00744341" w:rsidP="007443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ตัวแบบการประยุกต์หลักการนำเชิงจิตวิญญาณ สำหรับผู้สอบบัญชี กลุ่มบริษัทสอบบัญชี ในประเทศไทย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4341" w:rsidRDefault="00744341" w:rsidP="0074434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วารสารดุษฎีบัณฑิตทางสังคมศาสตร์ ปีที่ 7 ฉบับที่ 3 กันยายน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ธันวาคม 2560 มหาวิทยาลัยรามคำแหง</w:t>
            </w:r>
          </w:p>
        </w:tc>
      </w:tr>
      <w:tr w:rsidR="00CF6D1F" w:rsidTr="00304545">
        <w:trPr>
          <w:trHeight w:val="42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F6D1F" w:rsidRDefault="00CF6D1F" w:rsidP="002062F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D1F" w:rsidRDefault="00CF6D1F" w:rsidP="002062F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D1F" w:rsidRDefault="00CF6D1F" w:rsidP="002062F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ศุภชัย ประสพโชค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D1F" w:rsidRDefault="00CF6D1F" w:rsidP="002062F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วรุณี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เชาวน์สุขุม</w:t>
            </w:r>
          </w:p>
          <w:p w:rsidR="00CF6D1F" w:rsidRDefault="00CF6D1F" w:rsidP="002062F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ภัทรพล  ชุ่มมี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D1F" w:rsidRDefault="00CF6D1F" w:rsidP="002062F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รูปแบบองค์กรแห่งนวัตกรรมของวิสาหกิจขนาดกลางและขนาดย่อมสำหรับอุสาหกรรม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ไฟฟิ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อิเล็กทรอนิกส์ในเขตกรุงเทพมหานครและปริมณฑล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D1F" w:rsidRPr="002062F1" w:rsidRDefault="00CF6D1F" w:rsidP="002062F1">
            <w:pPr>
              <w:ind w:firstLine="3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การประชุมวิชาการระดับชาติ ครั้งที่ 2 นวัตกรรมการจัดการ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การขับเคลื่อนประเทศไทยยุค 4.0 สู่การพัฒนาอย่างยั่งยืน วันที่ 23 มิถุนายน 2560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ภัฏว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ไลยอลงกรณ์ ในพระบรมราชูปถัมภ์</w:t>
            </w:r>
          </w:p>
        </w:tc>
      </w:tr>
      <w:tr w:rsidR="00CF6D1F" w:rsidTr="00304545">
        <w:trPr>
          <w:trHeight w:val="42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D1F" w:rsidRDefault="00CF6D1F" w:rsidP="002062F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D1F" w:rsidRDefault="00CF6D1F" w:rsidP="002062F1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D1F" w:rsidRDefault="00CF6D1F" w:rsidP="002062F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ศุภชัย ประสพโชค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D1F" w:rsidRDefault="00CF6D1F" w:rsidP="002062F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วรุณี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เชาวน์สุขุม</w:t>
            </w:r>
          </w:p>
          <w:p w:rsidR="00CF6D1F" w:rsidRDefault="00CF6D1F" w:rsidP="002062F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ภัทรพล  ชุ่มมี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D1F" w:rsidRDefault="00CF6D1F" w:rsidP="002062F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องค์กรแห่งนวัตกรรมของวิสาหกิจขนาดกลางและขนาดย่อมสำหรับอุสาหกรรม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ไฟฟิ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อิเล็กทรอนิกส์ในเขตกรุงเทพมหานครและปริมณฑล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D1F" w:rsidRDefault="00CF6D1F" w:rsidP="002062F1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วารสาร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มจร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สังคมศาสตร์ปริทรรศน์ ปีที่ 6 ฉบับที่ 2 (ฉบับพิเศษ) ประจำเดือนเมษายน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มิถุนายน 2560</w:t>
            </w:r>
          </w:p>
        </w:tc>
      </w:tr>
    </w:tbl>
    <w:p w:rsidR="008808FE" w:rsidRDefault="008808FE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p w:rsidR="00067780" w:rsidRDefault="00067780" w:rsidP="00E26F58">
      <w:pPr>
        <w:rPr>
          <w:rFonts w:cs="Angsana New"/>
        </w:rPr>
      </w:pPr>
    </w:p>
    <w:p w:rsidR="00067780" w:rsidRDefault="00067780" w:rsidP="00E26F58">
      <w:pPr>
        <w:rPr>
          <w:rFonts w:cs="Angsana New"/>
        </w:rPr>
      </w:pPr>
    </w:p>
    <w:p w:rsidR="00067780" w:rsidRDefault="00067780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p w:rsidR="00992077" w:rsidRDefault="00992077" w:rsidP="00E26F58">
      <w:pPr>
        <w:rPr>
          <w:rFonts w:cs="Angsana New"/>
        </w:rPr>
      </w:pPr>
    </w:p>
    <w:tbl>
      <w:tblPr>
        <w:tblStyle w:val="a5"/>
        <w:tblW w:w="1558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5588"/>
      </w:tblGrid>
      <w:tr w:rsidR="00992077" w:rsidTr="00E276B5">
        <w:trPr>
          <w:trHeight w:val="410"/>
        </w:trPr>
        <w:tc>
          <w:tcPr>
            <w:tcW w:w="1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992077" w:rsidRDefault="00992077" w:rsidP="00CF6D1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หลักสูตร</w:t>
            </w:r>
            <w:r w:rsidR="00CF6D1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bdr w:val="none" w:sz="0" w:space="0" w:color="auto" w:frame="1"/>
                <w:cs/>
              </w:rPr>
              <w:t>สิ่งแวดล้อม</w:t>
            </w:r>
          </w:p>
        </w:tc>
      </w:tr>
    </w:tbl>
    <w:tbl>
      <w:tblPr>
        <w:tblStyle w:val="1"/>
        <w:tblW w:w="15588" w:type="dxa"/>
        <w:tblLook w:val="04A0" w:firstRow="1" w:lastRow="0" w:firstColumn="1" w:lastColumn="0" w:noHBand="0" w:noVBand="1"/>
      </w:tblPr>
      <w:tblGrid>
        <w:gridCol w:w="518"/>
        <w:gridCol w:w="1320"/>
        <w:gridCol w:w="2693"/>
        <w:gridCol w:w="2977"/>
        <w:gridCol w:w="3827"/>
        <w:gridCol w:w="4253"/>
      </w:tblGrid>
      <w:tr w:rsidR="00992077" w:rsidTr="00290CA3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077" w:rsidRDefault="00992077" w:rsidP="00290C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bdr w:val="none" w:sz="0" w:space="0" w:color="auto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077" w:rsidRDefault="00992077" w:rsidP="00290C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ค่าน้ำหนัก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077" w:rsidRDefault="00992077" w:rsidP="00290C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ชื่อนักศึกษา/ผู้สำเร็จการศึกษา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077" w:rsidRDefault="00992077" w:rsidP="00290C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077" w:rsidRDefault="00992077" w:rsidP="00290C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077" w:rsidRDefault="00992077" w:rsidP="00290C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แหล่งเผยแพร่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ชื่อวารสาร/การประชุมวิชาการ ว/ด/ป ที่ตีพิมพ์)</w:t>
            </w:r>
          </w:p>
        </w:tc>
      </w:tr>
      <w:tr w:rsidR="00992077" w:rsidTr="00290CA3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077" w:rsidRDefault="00992077" w:rsidP="00290CA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077" w:rsidRDefault="00992077" w:rsidP="00290CA3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0.6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077" w:rsidRDefault="00992077" w:rsidP="00290CA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สุภรัชต์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เทพ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077" w:rsidRDefault="00992077" w:rsidP="00290CA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สุวา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รีย์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ศรี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ปูณะ</w:t>
            </w:r>
            <w:proofErr w:type="spellEnd"/>
          </w:p>
          <w:p w:rsidR="00992077" w:rsidRDefault="00992077" w:rsidP="00290CA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ผมหอม เชิดโกทา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077" w:rsidRPr="00992077" w:rsidRDefault="00992077" w:rsidP="00290CA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ภาพปัญหาและแนวทางพัฒนาการถ่ายทอดภูมิปัญญาการใช้สมุนไพรพื้นบ้านในการดำรงชีวิตที่เป็นมิตรกับสิ่งแวดล้อมในชุมชน จังหวัดสระแก้ว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2077" w:rsidRDefault="00992077" w:rsidP="00290CA3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วารสารวิจัยและพัฒนา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วไล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ยอลง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ในพระบรมราชูปถัมภ์ สาขามนุษยศาสตร์และสังคมศาสตร์ ปีที่ 12 ฉบับที่ 2 พฤษภาคม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สิงหาคม 2560</w:t>
            </w:r>
          </w:p>
        </w:tc>
      </w:tr>
    </w:tbl>
    <w:p w:rsidR="00992077" w:rsidRPr="00FB73CE" w:rsidRDefault="00992077" w:rsidP="00E26F58">
      <w:pPr>
        <w:rPr>
          <w:rFonts w:cs="Angsana New"/>
          <w:cs/>
        </w:rPr>
      </w:pPr>
      <w:bookmarkStart w:id="0" w:name="_GoBack"/>
      <w:bookmarkEnd w:id="0"/>
    </w:p>
    <w:sectPr w:rsidR="00992077" w:rsidRPr="00FB73CE" w:rsidSect="00A26F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C"/>
    <w:rsid w:val="00033C57"/>
    <w:rsid w:val="00036E92"/>
    <w:rsid w:val="00067780"/>
    <w:rsid w:val="000B4466"/>
    <w:rsid w:val="000D798D"/>
    <w:rsid w:val="001054FD"/>
    <w:rsid w:val="00132CCF"/>
    <w:rsid w:val="00140B38"/>
    <w:rsid w:val="00145CEA"/>
    <w:rsid w:val="001A6D0E"/>
    <w:rsid w:val="001C7B6E"/>
    <w:rsid w:val="002062F1"/>
    <w:rsid w:val="00217F0A"/>
    <w:rsid w:val="002341A1"/>
    <w:rsid w:val="002F0578"/>
    <w:rsid w:val="00305CCC"/>
    <w:rsid w:val="003226F7"/>
    <w:rsid w:val="00384586"/>
    <w:rsid w:val="003951FA"/>
    <w:rsid w:val="003B70B5"/>
    <w:rsid w:val="003F7BD3"/>
    <w:rsid w:val="0049403F"/>
    <w:rsid w:val="00495D25"/>
    <w:rsid w:val="004C16A7"/>
    <w:rsid w:val="004D4E60"/>
    <w:rsid w:val="005131A4"/>
    <w:rsid w:val="00516CF9"/>
    <w:rsid w:val="00584D81"/>
    <w:rsid w:val="005B3D2E"/>
    <w:rsid w:val="005B5258"/>
    <w:rsid w:val="005E2F4D"/>
    <w:rsid w:val="006405C9"/>
    <w:rsid w:val="00661A84"/>
    <w:rsid w:val="006744F4"/>
    <w:rsid w:val="006C76BC"/>
    <w:rsid w:val="0070755E"/>
    <w:rsid w:val="00744341"/>
    <w:rsid w:val="00756594"/>
    <w:rsid w:val="0075759A"/>
    <w:rsid w:val="007833AD"/>
    <w:rsid w:val="00797C9B"/>
    <w:rsid w:val="00807688"/>
    <w:rsid w:val="00816D72"/>
    <w:rsid w:val="00842821"/>
    <w:rsid w:val="00856FE9"/>
    <w:rsid w:val="008808FE"/>
    <w:rsid w:val="008E0C03"/>
    <w:rsid w:val="009116BE"/>
    <w:rsid w:val="009704D3"/>
    <w:rsid w:val="00977CB1"/>
    <w:rsid w:val="00987BCB"/>
    <w:rsid w:val="00992077"/>
    <w:rsid w:val="00995F77"/>
    <w:rsid w:val="00A1667B"/>
    <w:rsid w:val="00A26F1C"/>
    <w:rsid w:val="00A60E13"/>
    <w:rsid w:val="00A65F3C"/>
    <w:rsid w:val="00A72EFF"/>
    <w:rsid w:val="00A90D65"/>
    <w:rsid w:val="00A9242A"/>
    <w:rsid w:val="00A94703"/>
    <w:rsid w:val="00B125DD"/>
    <w:rsid w:val="00B733A4"/>
    <w:rsid w:val="00B756A2"/>
    <w:rsid w:val="00B91A97"/>
    <w:rsid w:val="00BE7863"/>
    <w:rsid w:val="00C030D8"/>
    <w:rsid w:val="00C532C8"/>
    <w:rsid w:val="00C813E3"/>
    <w:rsid w:val="00CA0558"/>
    <w:rsid w:val="00CC3533"/>
    <w:rsid w:val="00CF6D1F"/>
    <w:rsid w:val="00D141CA"/>
    <w:rsid w:val="00D761F6"/>
    <w:rsid w:val="00DA4C39"/>
    <w:rsid w:val="00DB2D56"/>
    <w:rsid w:val="00DE7E76"/>
    <w:rsid w:val="00E26F58"/>
    <w:rsid w:val="00E276B5"/>
    <w:rsid w:val="00E91C34"/>
    <w:rsid w:val="00E972FB"/>
    <w:rsid w:val="00F36EA2"/>
    <w:rsid w:val="00F465C4"/>
    <w:rsid w:val="00F82B09"/>
    <w:rsid w:val="00F934D4"/>
    <w:rsid w:val="00FB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2C12B-B2C7-482D-98B2-10EA6EF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2B09"/>
  </w:style>
  <w:style w:type="paragraph" w:styleId="4">
    <w:name w:val="heading 4"/>
    <w:basedOn w:val="a"/>
    <w:link w:val="40"/>
    <w:uiPriority w:val="9"/>
    <w:semiHidden/>
    <w:unhideWhenUsed/>
    <w:qFormat/>
    <w:rsid w:val="00D761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semiHidden/>
    <w:rsid w:val="00D761F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bidi="ar-SA"/>
    </w:rPr>
  </w:style>
  <w:style w:type="character" w:styleId="a3">
    <w:name w:val="Strong"/>
    <w:basedOn w:val="a0"/>
    <w:uiPriority w:val="22"/>
    <w:qFormat/>
    <w:rsid w:val="00D761F6"/>
    <w:rPr>
      <w:b/>
      <w:bCs/>
    </w:rPr>
  </w:style>
  <w:style w:type="character" w:styleId="a4">
    <w:name w:val="Emphasis"/>
    <w:basedOn w:val="a0"/>
    <w:uiPriority w:val="20"/>
    <w:qFormat/>
    <w:rsid w:val="00D761F6"/>
    <w:rPr>
      <w:i/>
      <w:iCs/>
    </w:rPr>
  </w:style>
  <w:style w:type="table" w:styleId="a5">
    <w:name w:val="Table Grid"/>
    <w:basedOn w:val="a1"/>
    <w:uiPriority w:val="39"/>
    <w:rsid w:val="0051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532C8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532C8"/>
    <w:rPr>
      <w:rFonts w:ascii="Leelawadee" w:hAnsi="Leelawadee" w:cs="Angsana New"/>
      <w:sz w:val="18"/>
      <w:szCs w:val="22"/>
    </w:rPr>
  </w:style>
  <w:style w:type="paragraph" w:styleId="a8">
    <w:name w:val="No Spacing"/>
    <w:uiPriority w:val="1"/>
    <w:qFormat/>
    <w:rsid w:val="00F465C4"/>
    <w:rPr>
      <w:rFonts w:cs="Angsana New"/>
      <w:szCs w:val="25"/>
    </w:rPr>
  </w:style>
  <w:style w:type="character" w:styleId="a9">
    <w:name w:val="Hyperlink"/>
    <w:basedOn w:val="a0"/>
    <w:uiPriority w:val="99"/>
    <w:semiHidden/>
    <w:unhideWhenUsed/>
    <w:rsid w:val="005E2F4D"/>
    <w:rPr>
      <w:color w:val="0000FF"/>
      <w:u w:val="single"/>
    </w:rPr>
  </w:style>
  <w:style w:type="table" w:customStyle="1" w:styleId="1">
    <w:name w:val="เส้นตาราง1"/>
    <w:basedOn w:val="a1"/>
    <w:uiPriority w:val="39"/>
    <w:rsid w:val="008808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45CE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E9F9-8854-4133-9933-A7247F9C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16</cp:revision>
  <cp:lastPrinted>2018-02-01T08:18:00Z</cp:lastPrinted>
  <dcterms:created xsi:type="dcterms:W3CDTF">2018-01-24T03:14:00Z</dcterms:created>
  <dcterms:modified xsi:type="dcterms:W3CDTF">2018-02-01T08:20:00Z</dcterms:modified>
</cp:coreProperties>
</file>